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2C" w:rsidRDefault="00402A1A">
      <w:pPr>
        <w:jc w:val="center"/>
        <w:rPr>
          <w:rFonts w:ascii="標楷體" w:eastAsia="標楷體" w:hAnsi="標楷體" w:cs="標楷體"/>
          <w:b/>
          <w:color w:val="202124"/>
          <w:spacing w:val="3"/>
          <w:kern w:val="0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國立體育大學</w:t>
      </w:r>
      <w:proofErr w:type="gramStart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108</w:t>
      </w:r>
      <w:proofErr w:type="gramEnd"/>
      <w:r>
        <w:rPr>
          <w:rFonts w:ascii="標楷體" w:eastAsia="標楷體" w:hAnsi="標楷體" w:cs="標楷體" w:hint="eastAsia"/>
          <w:b/>
          <w:color w:val="202124"/>
          <w:spacing w:val="3"/>
          <w:kern w:val="0"/>
          <w:sz w:val="36"/>
          <w:szCs w:val="36"/>
        </w:rPr>
        <w:t>年度「大學招生專業化發展試辦計畫」</w:t>
      </w:r>
    </w:p>
    <w:p w:rsidR="003D572C" w:rsidRDefault="00402A1A">
      <w:pPr>
        <w:jc w:val="center"/>
        <w:rPr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eastAsia="zh-HK"/>
        </w:rPr>
        <w:t>活動成果表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568"/>
        <w:gridCol w:w="1568"/>
        <w:gridCol w:w="259"/>
        <w:gridCol w:w="7"/>
        <w:gridCol w:w="17"/>
        <w:gridCol w:w="1615"/>
        <w:gridCol w:w="1380"/>
        <w:gridCol w:w="1810"/>
      </w:tblGrid>
      <w:tr w:rsidR="003D572C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活動名稱</w:t>
            </w:r>
          </w:p>
        </w:tc>
        <w:tc>
          <w:tcPr>
            <w:tcW w:w="82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3D57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  <w:p w:rsidR="003D572C" w:rsidRDefault="006E41C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第</w:t>
            </w:r>
            <w:r w:rsidR="00391CE2"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二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場「評量尺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規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意見交流座談會」</w:t>
            </w:r>
          </w:p>
          <w:p w:rsidR="003D572C" w:rsidRDefault="003D572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</w:p>
        </w:tc>
      </w:tr>
      <w:tr w:rsidR="003D572C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講者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Pr="00691F09" w:rsidRDefault="00503745" w:rsidP="00691F09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 w:rsidRPr="00691F09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本校運動保健學系系主任、</w:t>
            </w:r>
            <w:r w:rsidR="00691F09" w:rsidRPr="00691F09"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體育推廣學系系主任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2"/>
              </w:rPr>
              <w:t>與會對象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本校教務處主管、同仁</w:t>
            </w:r>
          </w:p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2"/>
              </w:rPr>
              <w:t>系所主管、師長、秘書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參加人數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</w:rPr>
              <w:t>35</w:t>
            </w:r>
          </w:p>
        </w:tc>
      </w:tr>
      <w:tr w:rsidR="003D572C">
        <w:trPr>
          <w:trHeight w:val="50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Cs w:val="2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活動日期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="006E41C8">
              <w:rPr>
                <w:rFonts w:ascii="標楷體" w:eastAsia="標楷體" w:hAnsi="標楷體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Cs w:val="28"/>
              </w:rPr>
              <w:t>.0</w:t>
            </w:r>
            <w:r w:rsidR="006E41C8">
              <w:rPr>
                <w:rFonts w:ascii="標楷體" w:eastAsia="標楷體" w:hAnsi="標楷體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Cs w:val="28"/>
              </w:rPr>
              <w:t>.</w:t>
            </w:r>
            <w:r w:rsidR="006E41C8">
              <w:rPr>
                <w:rFonts w:ascii="標楷體" w:eastAsia="標楷體" w:hAnsi="標楷體"/>
                <w:szCs w:val="28"/>
              </w:rPr>
              <w:t>1</w:t>
            </w:r>
            <w:r w:rsidR="00391CE2">
              <w:rPr>
                <w:rFonts w:ascii="標楷體" w:eastAsia="標楷體" w:hAnsi="標楷體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72C" w:rsidRDefault="00402A1A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活動時間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72C" w:rsidRDefault="006E41C8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</w:t>
            </w:r>
            <w:r w:rsidR="00391CE2">
              <w:rPr>
                <w:rFonts w:ascii="標楷體" w:eastAsia="標楷體" w:hAnsi="標楷體"/>
                <w:szCs w:val="28"/>
              </w:rPr>
              <w:t>0</w:t>
            </w:r>
            <w:r w:rsidR="00402A1A">
              <w:rPr>
                <w:rFonts w:ascii="標楷體" w:eastAsia="標楷體" w:hAnsi="標楷體" w:hint="eastAsia"/>
                <w:szCs w:val="28"/>
              </w:rPr>
              <w:t>:</w:t>
            </w:r>
            <w:r>
              <w:rPr>
                <w:rFonts w:ascii="標楷體" w:eastAsia="標楷體" w:hAnsi="標楷體"/>
                <w:szCs w:val="28"/>
              </w:rPr>
              <w:t>0</w:t>
            </w:r>
            <w:r w:rsidR="00402A1A">
              <w:rPr>
                <w:rFonts w:ascii="標楷體" w:eastAsia="標楷體" w:hAnsi="標楷體" w:hint="eastAsia"/>
                <w:szCs w:val="28"/>
              </w:rPr>
              <w:t>0-1</w:t>
            </w:r>
            <w:r w:rsidR="00391CE2">
              <w:rPr>
                <w:rFonts w:ascii="標楷體" w:eastAsia="標楷體" w:hAnsi="標楷體"/>
                <w:szCs w:val="28"/>
              </w:rPr>
              <w:t>2</w:t>
            </w:r>
            <w:r w:rsidR="00402A1A">
              <w:rPr>
                <w:rFonts w:ascii="標楷體" w:eastAsia="標楷體" w:hAnsi="標楷體" w:hint="eastAsia"/>
                <w:szCs w:val="28"/>
              </w:rPr>
              <w:t>:30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72C" w:rsidRDefault="00402A1A">
            <w:pPr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/>
                <w:kern w:val="0"/>
                <w:szCs w:val="22"/>
              </w:rPr>
              <w:t>活動地點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572C" w:rsidRDefault="00391CE2">
            <w:pPr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教學5</w:t>
            </w:r>
            <w:r>
              <w:rPr>
                <w:rFonts w:ascii="標楷體" w:eastAsia="標楷體" w:hAnsi="標楷體"/>
                <w:szCs w:val="28"/>
              </w:rPr>
              <w:t>37</w:t>
            </w:r>
          </w:p>
        </w:tc>
      </w:tr>
      <w:tr w:rsidR="003D572C">
        <w:trPr>
          <w:trHeight w:val="638"/>
          <w:jc w:val="center"/>
        </w:trPr>
        <w:tc>
          <w:tcPr>
            <w:tcW w:w="9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2C" w:rsidRDefault="00402A1A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目的</w:t>
            </w:r>
          </w:p>
          <w:p w:rsidR="003D572C" w:rsidRDefault="00823742">
            <w:pPr>
              <w:ind w:firstLineChars="200" w:firstLine="56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為使本校訂定之大學個人申請第二階段甄試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學系書審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評分的評量尺規符合高中端的期待，邀請高中端師長參與座談進行意見交流，提升招生書面審查之品質與成效</w:t>
            </w:r>
            <w:r w:rsidR="00402A1A">
              <w:rPr>
                <w:rFonts w:ascii="標楷體" w:eastAsia="標楷體" w:hAnsi="標楷體"/>
                <w:color w:val="000000"/>
                <w:sz w:val="28"/>
              </w:rPr>
              <w:t>。</w:t>
            </w:r>
          </w:p>
          <w:p w:rsidR="003D572C" w:rsidRDefault="00402A1A">
            <w:pPr>
              <w:pStyle w:val="1"/>
              <w:numPr>
                <w:ilvl w:val="0"/>
                <w:numId w:val="1"/>
              </w:numPr>
              <w:spacing w:beforeLines="50" w:before="180"/>
              <w:ind w:leftChars="0" w:left="567" w:hanging="567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講者介紹</w:t>
            </w:r>
          </w:p>
          <w:p w:rsidR="00503745" w:rsidRDefault="00503745">
            <w:pPr>
              <w:pStyle w:val="1"/>
              <w:ind w:leftChars="0" w:left="567"/>
              <w:rPr>
                <w:rFonts w:ascii="標楷體" w:eastAsia="SimSun" w:hAnsi="標楷體" w:cs="標楷體"/>
                <w:sz w:val="28"/>
                <w:szCs w:val="28"/>
                <w:lang w:eastAsia="zh-CN"/>
              </w:rPr>
            </w:pPr>
            <w:r w:rsidRPr="008E1B13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國立體育大學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運動保健學系系主</w:t>
            </w:r>
            <w:r w:rsidRPr="00503745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eastAsia="zh-CN"/>
              </w:rPr>
              <w:t>任</w:t>
            </w:r>
            <w:r w:rsidRPr="00503745">
              <w:rPr>
                <w:rFonts w:ascii="標楷體" w:eastAsia="標楷體" w:hAnsi="標楷體" w:cs="標楷體" w:hint="eastAsia"/>
                <w:bCs/>
                <w:kern w:val="3"/>
                <w:sz w:val="28"/>
                <w:szCs w:val="28"/>
                <w:lang w:eastAsia="zh-CN"/>
              </w:rPr>
              <w:t>蔡錦雀副教授</w:t>
            </w:r>
          </w:p>
          <w:p w:rsidR="003D572C" w:rsidRDefault="00503745" w:rsidP="00503745">
            <w:pPr>
              <w:pStyle w:val="1"/>
              <w:ind w:leftChars="0" w:left="567"/>
            </w:pPr>
            <w:r w:rsidRPr="008E1B13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國立體育大學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體育推廣學系</w:t>
            </w:r>
            <w:r w:rsidRPr="008E1B13">
              <w:rPr>
                <w:rFonts w:ascii="標楷體" w:eastAsia="標楷體" w:hAnsi="標楷體" w:cs="標楷體" w:hint="eastAsia"/>
                <w:kern w:val="3"/>
                <w:sz w:val="28"/>
                <w:szCs w:val="28"/>
                <w:lang w:eastAsia="zh-CN"/>
              </w:rPr>
              <w:t>系</w:t>
            </w:r>
            <w:r w:rsidRPr="00503745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>主任黃美瑤教授</w:t>
            </w:r>
          </w:p>
          <w:p w:rsidR="003D572C" w:rsidRDefault="00402A1A">
            <w:pPr>
              <w:pStyle w:val="1"/>
              <w:spacing w:beforeLines="50" w:before="180"/>
              <w:ind w:leftChars="0" w:left="0"/>
              <w:rPr>
                <w:rFonts w:ascii="Times New Roman" w:eastAsia="標楷體" w:hAnsi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三、照片集錦：至少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3-8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</w:rPr>
              <w:t>張，可自行增列表格</w:t>
            </w:r>
          </w:p>
        </w:tc>
      </w:tr>
      <w:tr w:rsidR="00FA57EB" w:rsidTr="00FA57EB">
        <w:trPr>
          <w:trHeight w:val="3278"/>
          <w:jc w:val="center"/>
        </w:trPr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EB" w:rsidRDefault="00FA57EB" w:rsidP="00FA57EB">
            <w:pPr>
              <w:autoSpaceDE w:val="0"/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12755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47628" cy="2210400"/>
                  <wp:effectExtent l="0" t="0" r="5715" b="0"/>
                  <wp:wrapTight wrapText="bothSides">
                    <wp:wrapPolygon edited="0">
                      <wp:start x="0" y="0"/>
                      <wp:lineTo x="0" y="21414"/>
                      <wp:lineTo x="21502" y="21414"/>
                      <wp:lineTo x="2150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致詞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28" cy="22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EB" w:rsidRDefault="00FA57EB">
            <w:pPr>
              <w:autoSpaceDE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58862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-2126615</wp:posOffset>
                  </wp:positionV>
                  <wp:extent cx="2946400" cy="2209800"/>
                  <wp:effectExtent l="0" t="0" r="6350" b="0"/>
                  <wp:wrapTight wrapText="bothSides">
                    <wp:wrapPolygon edited="0">
                      <wp:start x="0" y="0"/>
                      <wp:lineTo x="0" y="21414"/>
                      <wp:lineTo x="21507" y="21414"/>
                      <wp:lineTo x="21507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運動保健學系評量尺規介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57EB" w:rsidTr="00FA57EB">
        <w:trPr>
          <w:trHeight w:val="333"/>
          <w:jc w:val="center"/>
        </w:trPr>
        <w:tc>
          <w:tcPr>
            <w:tcW w:w="4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EB" w:rsidRDefault="00FA57E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主持人</w:t>
            </w:r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致詞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EB" w:rsidRDefault="00FA57EB" w:rsidP="00FA57E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運動保健學系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系主任</w:t>
            </w:r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評量尺</w:t>
            </w:r>
            <w:proofErr w:type="gramStart"/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介紹</w:t>
            </w:r>
          </w:p>
        </w:tc>
      </w:tr>
      <w:tr w:rsidR="00FA57EB" w:rsidTr="00FA57EB">
        <w:trPr>
          <w:trHeight w:val="3032"/>
          <w:jc w:val="center"/>
        </w:trPr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EB" w:rsidRDefault="00FA57EB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lastRenderedPageBreak/>
              <w:drawing>
                <wp:inline distT="0" distB="0" distL="0" distR="0" wp14:anchorId="415880D4" wp14:editId="7B531842">
                  <wp:extent cx="2947200" cy="2210400"/>
                  <wp:effectExtent l="0" t="0" r="571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體育推廣學系評量尺規介紹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200" cy="22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EB" w:rsidRDefault="00FA57EB">
            <w:pPr>
              <w:autoSpaceDE w:val="0"/>
              <w:jc w:val="center"/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325A2728" wp14:editId="479CFE33">
                  <wp:extent cx="2947200" cy="2210400"/>
                  <wp:effectExtent l="0" t="0" r="571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綜合討論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200" cy="22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7EB" w:rsidTr="00FA57EB">
        <w:trPr>
          <w:trHeight w:val="299"/>
          <w:jc w:val="center"/>
        </w:trPr>
        <w:tc>
          <w:tcPr>
            <w:tcW w:w="4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EB" w:rsidRDefault="00FA57E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體育推廣學系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系主任</w:t>
            </w:r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評量尺</w:t>
            </w:r>
            <w:proofErr w:type="gramStart"/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46153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介紹</w:t>
            </w:r>
          </w:p>
        </w:tc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EB" w:rsidRDefault="00FA57EB" w:rsidP="00FA57E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綜合討論</w:t>
            </w:r>
          </w:p>
        </w:tc>
      </w:tr>
      <w:tr w:rsidR="00FA57EB" w:rsidTr="00FA57EB">
        <w:trPr>
          <w:trHeight w:val="299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EB" w:rsidRPr="00461532" w:rsidRDefault="00FA57EB" w:rsidP="00691F0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kern w:val="0"/>
                <w:szCs w:val="24"/>
              </w:rPr>
              <w:drawing>
                <wp:inline distT="0" distB="0" distL="0" distR="0" wp14:anchorId="7CBDA123" wp14:editId="11DBC270">
                  <wp:extent cx="2947201" cy="2210400"/>
                  <wp:effectExtent l="0" t="0" r="571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綜合討論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201" cy="22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EB" w:rsidRPr="00461532" w:rsidRDefault="00FA57EB" w:rsidP="00691F09">
            <w:pPr>
              <w:autoSpaceDE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FA57EB" w:rsidTr="00FA57EB">
        <w:trPr>
          <w:trHeight w:val="299"/>
          <w:jc w:val="center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7EB" w:rsidRDefault="00FA57EB" w:rsidP="00E362C7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說明：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綜合討論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7EB" w:rsidRDefault="00FA57EB" w:rsidP="00FA57EB">
            <w:pPr>
              <w:autoSpaceDE w:val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</w:tbl>
    <w:p w:rsidR="006E41C8" w:rsidRPr="00461532" w:rsidRDefault="006E41C8" w:rsidP="006A664F">
      <w:pPr>
        <w:autoSpaceDE w:val="0"/>
      </w:pPr>
    </w:p>
    <w:sectPr w:rsidR="006E41C8" w:rsidRPr="00461532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65" w:rsidRDefault="00F07665" w:rsidP="00FA57EB">
      <w:r>
        <w:separator/>
      </w:r>
    </w:p>
  </w:endnote>
  <w:endnote w:type="continuationSeparator" w:id="0">
    <w:p w:rsidR="00F07665" w:rsidRDefault="00F07665" w:rsidP="00FA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65" w:rsidRDefault="00F07665" w:rsidP="00FA57EB">
      <w:r>
        <w:separator/>
      </w:r>
    </w:p>
  </w:footnote>
  <w:footnote w:type="continuationSeparator" w:id="0">
    <w:p w:rsidR="00F07665" w:rsidRDefault="00F07665" w:rsidP="00FA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F07"/>
    <w:multiLevelType w:val="multilevel"/>
    <w:tmpl w:val="39801F07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5F6C"/>
    <w:rsid w:val="00057F3B"/>
    <w:rsid w:val="00066F7A"/>
    <w:rsid w:val="00081B93"/>
    <w:rsid w:val="000F6043"/>
    <w:rsid w:val="00143751"/>
    <w:rsid w:val="00172A27"/>
    <w:rsid w:val="0019557F"/>
    <w:rsid w:val="001A7BFC"/>
    <w:rsid w:val="00292732"/>
    <w:rsid w:val="002D48CC"/>
    <w:rsid w:val="003108D9"/>
    <w:rsid w:val="00390402"/>
    <w:rsid w:val="00391CE2"/>
    <w:rsid w:val="003D572C"/>
    <w:rsid w:val="00402A1A"/>
    <w:rsid w:val="00415D90"/>
    <w:rsid w:val="00461532"/>
    <w:rsid w:val="004643C0"/>
    <w:rsid w:val="00503745"/>
    <w:rsid w:val="00533A33"/>
    <w:rsid w:val="00595940"/>
    <w:rsid w:val="005C3E20"/>
    <w:rsid w:val="00691F09"/>
    <w:rsid w:val="00692D04"/>
    <w:rsid w:val="006946CA"/>
    <w:rsid w:val="006A664F"/>
    <w:rsid w:val="006E41C8"/>
    <w:rsid w:val="00702833"/>
    <w:rsid w:val="007D5F6A"/>
    <w:rsid w:val="00823742"/>
    <w:rsid w:val="0084573D"/>
    <w:rsid w:val="00876975"/>
    <w:rsid w:val="009363B0"/>
    <w:rsid w:val="00987CA3"/>
    <w:rsid w:val="009D0C10"/>
    <w:rsid w:val="00B3381D"/>
    <w:rsid w:val="00BE16D7"/>
    <w:rsid w:val="00BF6441"/>
    <w:rsid w:val="00CF656F"/>
    <w:rsid w:val="00D87E77"/>
    <w:rsid w:val="00E35C6C"/>
    <w:rsid w:val="00F07665"/>
    <w:rsid w:val="00FA2029"/>
    <w:rsid w:val="00FA57EB"/>
    <w:rsid w:val="00FC6CF2"/>
    <w:rsid w:val="2E730DB1"/>
    <w:rsid w:val="39EC0D3A"/>
    <w:rsid w:val="46654E24"/>
    <w:rsid w:val="4842745D"/>
    <w:rsid w:val="51D915B6"/>
    <w:rsid w:val="51DF4BF8"/>
    <w:rsid w:val="5BD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CB06E"/>
  <w15:docId w15:val="{1773D59B-DB64-4035-8861-CA45963D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1">
    <w:name w:val="清單段落1"/>
    <w:basedOn w:val="a"/>
    <w:uiPriority w:val="34"/>
    <w:qFormat/>
    <w:pPr>
      <w:suppressAutoHyphens w:val="0"/>
      <w:autoSpaceDN/>
      <w:ind w:leftChars="200" w:left="480"/>
      <w:textAlignment w:val="auto"/>
    </w:pPr>
    <w:rPr>
      <w:rFonts w:ascii="Calibri" w:hAnsi="Calibri"/>
      <w:kern w:val="2"/>
      <w:szCs w:val="22"/>
    </w:rPr>
  </w:style>
  <w:style w:type="character" w:customStyle="1" w:styleId="10">
    <w:name w:val="預留位置文字1"/>
    <w:basedOn w:val="a0"/>
    <w:uiPriority w:val="99"/>
    <w:semiHidden/>
    <w:qFormat/>
    <w:rPr>
      <w:color w:val="808080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標楷體" w:eastAsia="標楷體" w:hAnsi="標楷體"/>
      <w:color w:val="000000"/>
      <w:sz w:val="24"/>
    </w:rPr>
  </w:style>
  <w:style w:type="character" w:styleId="a7">
    <w:name w:val="Strong"/>
    <w:basedOn w:val="a0"/>
    <w:uiPriority w:val="22"/>
    <w:qFormat/>
    <w:rsid w:val="00503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44AD8-E0D7-4C46-90C1-ED5F6107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2017-05-22T03:26:00Z</dcterms:created>
  <dcterms:modified xsi:type="dcterms:W3CDTF">2020-04-09T09:27:00Z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