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2DB" w:rsidRDefault="006D5099">
      <w:pPr>
        <w:spacing w:line="500" w:lineRule="exact"/>
        <w:jc w:val="center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cs="標楷體" w:hint="eastAsia"/>
          <w:sz w:val="32"/>
          <w:szCs w:val="32"/>
          <w:lang w:eastAsia="zh-HK"/>
        </w:rPr>
        <w:t>「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招生專業化經驗分享講座</w:t>
      </w:r>
      <w:r>
        <w:rPr>
          <w:rFonts w:ascii="標楷體" w:eastAsia="標楷體" w:hAnsi="標楷體" w:cs="標楷體" w:hint="eastAsia"/>
          <w:sz w:val="32"/>
          <w:szCs w:val="32"/>
        </w:rPr>
        <w:t>」</w:t>
      </w:r>
      <w:r>
        <w:rPr>
          <w:rFonts w:ascii="標楷體" w:eastAsia="標楷體" w:hAnsi="標楷體" w:cs="標楷體" w:hint="eastAsia"/>
          <w:sz w:val="32"/>
          <w:szCs w:val="32"/>
          <w:lang w:eastAsia="zh-TW"/>
        </w:rPr>
        <w:t>活動</w:t>
      </w:r>
      <w:r>
        <w:rPr>
          <w:rFonts w:ascii="標楷體" w:eastAsia="標楷體" w:hAnsi="標楷體" w:cs="標楷體" w:hint="eastAsia"/>
          <w:sz w:val="32"/>
          <w:szCs w:val="32"/>
          <w:lang w:eastAsia="zh-HK"/>
        </w:rPr>
        <w:t>計畫</w:t>
      </w:r>
    </w:p>
    <w:p w:rsidR="00FA52DB" w:rsidRDefault="006D5099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="560" w:hangingChars="200" w:hanging="560"/>
        <w:jc w:val="left"/>
        <w:rPr>
          <w:rFonts w:ascii="標楷體" w:eastAsia="標楷體" w:hAnsi="標楷體" w:cs="標楷體"/>
          <w:color w:val="000000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活動目的：為</w:t>
      </w:r>
      <w:r>
        <w:rPr>
          <w:rStyle w:val="a9"/>
          <w:rFonts w:ascii="標楷體" w:eastAsia="標楷體" w:hAnsi="標楷體" w:cs="標楷體" w:hint="eastAsia"/>
          <w:color w:val="1A2731"/>
          <w:sz w:val="28"/>
          <w:szCs w:val="28"/>
          <w:u w:val="none"/>
          <w:lang w:eastAsia="zh-TW"/>
        </w:rPr>
        <w:t>使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eastAsia="zh-HK"/>
        </w:rPr>
        <w:t>本師長校瞭解</w:t>
      </w:r>
      <w:r>
        <w:rPr>
          <w:rFonts w:ascii="標楷體" w:eastAsia="標楷體" w:hAnsi="標楷體" w:cs="標楷體" w:hint="eastAsia"/>
          <w:kern w:val="0"/>
          <w:sz w:val="28"/>
          <w:szCs w:val="28"/>
          <w:lang w:eastAsia="zh-TW"/>
        </w:rPr>
        <w:t>大學招生專業化發展試辦計畫-成果報告、實地訪視-應注意事項及規劃書審查共通注意事項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邀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請校外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專家學者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蒞校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演講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eastAsia="zh-TW"/>
        </w:rPr>
        <w:t>，提升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eastAsia="zh-HK"/>
        </w:rPr>
        <w:t>本校辦理招生業務之知能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eastAsia="zh-TW"/>
        </w:rPr>
        <w:t>。</w:t>
      </w:r>
    </w:p>
    <w:p w:rsidR="00FA52DB" w:rsidRDefault="006D5099">
      <w:pPr>
        <w:autoSpaceDE w:val="0"/>
        <w:autoSpaceDN w:val="0"/>
        <w:adjustRightInd w:val="0"/>
        <w:spacing w:line="500" w:lineRule="exact"/>
        <w:jc w:val="left"/>
        <w:rPr>
          <w:rFonts w:ascii="標楷體" w:eastAsia="標楷體" w:hAnsi="Times New Roman" w:cs="標楷體"/>
          <w:color w:val="000000"/>
          <w:kern w:val="0"/>
          <w:sz w:val="28"/>
          <w:szCs w:val="28"/>
          <w:lang w:eastAsia="zh-TW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HK"/>
        </w:rPr>
        <w:t>二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TW"/>
        </w:rPr>
        <w:t>、指導單位：教育部</w:t>
      </w:r>
    </w:p>
    <w:p w:rsidR="00FA52DB" w:rsidRDefault="006D5099">
      <w:pPr>
        <w:autoSpaceDE w:val="0"/>
        <w:autoSpaceDN w:val="0"/>
        <w:adjustRightInd w:val="0"/>
        <w:spacing w:line="500" w:lineRule="exact"/>
        <w:jc w:val="left"/>
        <w:rPr>
          <w:rFonts w:ascii="標楷體" w:eastAsia="標楷體" w:hAnsi="Times New Roman" w:cs="標楷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HK"/>
        </w:rPr>
        <w:t>三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TW"/>
        </w:rPr>
        <w:t>、主辦單位：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HK"/>
        </w:rPr>
        <w:t>國立體育大學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TW"/>
        </w:rPr>
        <w:t>教務處</w:t>
      </w:r>
    </w:p>
    <w:p w:rsidR="00FA52DB" w:rsidRDefault="006D5099">
      <w:pPr>
        <w:autoSpaceDE w:val="0"/>
        <w:autoSpaceDN w:val="0"/>
        <w:adjustRightInd w:val="0"/>
        <w:spacing w:line="500" w:lineRule="exact"/>
        <w:jc w:val="left"/>
        <w:rPr>
          <w:rFonts w:ascii="標楷體" w:eastAsia="標楷體" w:hAnsi="Times New Roman" w:cs="標楷體"/>
          <w:color w:val="000000"/>
          <w:kern w:val="0"/>
          <w:sz w:val="28"/>
          <w:szCs w:val="28"/>
          <w:lang w:eastAsia="zh-TW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TW"/>
        </w:rPr>
        <w:t>四、參加對象：</w:t>
      </w:r>
    </w:p>
    <w:p w:rsidR="00FA52DB" w:rsidRDefault="006D5099">
      <w:pPr>
        <w:autoSpaceDE w:val="0"/>
        <w:autoSpaceDN w:val="0"/>
        <w:adjustRightInd w:val="0"/>
        <w:spacing w:line="500" w:lineRule="exact"/>
        <w:ind w:leftChars="300" w:left="630"/>
        <w:jc w:val="left"/>
        <w:rPr>
          <w:lang w:eastAsia="zh-TW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TW"/>
        </w:rPr>
        <w:t>體育推廣學系、適應體育學系、休閒產業經營學系、運動保健學系、原住民專班、校務研究人員</w:t>
      </w:r>
    </w:p>
    <w:p w:rsidR="00FA52DB" w:rsidRDefault="006D5099">
      <w:pPr>
        <w:numPr>
          <w:ilvl w:val="0"/>
          <w:numId w:val="2"/>
        </w:numPr>
        <w:autoSpaceDE w:val="0"/>
        <w:autoSpaceDN w:val="0"/>
        <w:adjustRightInd w:val="0"/>
        <w:spacing w:line="500" w:lineRule="exact"/>
        <w:ind w:left="560" w:hangingChars="200" w:hanging="560"/>
        <w:jc w:val="left"/>
        <w:rPr>
          <w:rFonts w:ascii="標楷體" w:eastAsia="標楷體" w:hAnsi="Times New Roman" w:cs="標楷體"/>
          <w:color w:val="000000"/>
          <w:kern w:val="0"/>
          <w:sz w:val="28"/>
          <w:szCs w:val="28"/>
          <w:lang w:eastAsia="zh-TW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TW"/>
        </w:rPr>
        <w:t>議程：</w:t>
      </w:r>
    </w:p>
    <w:p w:rsidR="0099139F" w:rsidRPr="0099139F" w:rsidRDefault="006D5099">
      <w:pPr>
        <w:autoSpaceDE w:val="0"/>
        <w:autoSpaceDN w:val="0"/>
        <w:adjustRightInd w:val="0"/>
        <w:spacing w:line="500" w:lineRule="exact"/>
        <w:ind w:leftChars="133" w:left="559" w:hangingChars="100" w:hanging="280"/>
        <w:jc w:val="left"/>
        <w:rPr>
          <w:rFonts w:ascii="標楷體" w:eastAsia="標楷體" w:hAnsi="Times New Roman" w:cs="標楷體"/>
          <w:b/>
          <w:bCs/>
          <w:color w:val="000000"/>
          <w:kern w:val="0"/>
          <w:sz w:val="28"/>
          <w:szCs w:val="28"/>
          <w:lang w:eastAsia="zh-TW"/>
        </w:rPr>
      </w:pPr>
      <w:r>
        <w:rPr>
          <w:rFonts w:ascii="標楷體" w:eastAsia="標楷體" w:hAnsi="Times New Roman" w:cs="標楷體" w:hint="eastAsia"/>
          <w:b/>
          <w:bCs/>
          <w:color w:val="000000"/>
          <w:kern w:val="0"/>
          <w:sz w:val="28"/>
          <w:szCs w:val="28"/>
          <w:lang w:eastAsia="zh-TW"/>
        </w:rPr>
        <w:t xml:space="preserve">日期:4月16日(週四)               </w:t>
      </w: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  <w:lang w:eastAsia="zh-TW"/>
        </w:rPr>
        <w:t>地點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  <w:lang w:eastAsia="zh-TW"/>
        </w:rPr>
        <w:t>:教學大樓537教室</w:t>
      </w:r>
    </w:p>
    <w:tbl>
      <w:tblPr>
        <w:tblW w:w="8557" w:type="dxa"/>
        <w:tblLayout w:type="fixed"/>
        <w:tblLook w:val="04A0" w:firstRow="1" w:lastRow="0" w:firstColumn="1" w:lastColumn="0" w:noHBand="0" w:noVBand="1"/>
      </w:tblPr>
      <w:tblGrid>
        <w:gridCol w:w="2118"/>
        <w:gridCol w:w="3451"/>
        <w:gridCol w:w="2988"/>
      </w:tblGrid>
      <w:tr w:rsidR="00FA52DB">
        <w:trPr>
          <w:trHeight w:val="124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DB" w:rsidRDefault="006D509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DB" w:rsidRDefault="006D509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內容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DB" w:rsidRDefault="006D509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主持人/講者</w:t>
            </w:r>
          </w:p>
        </w:tc>
      </w:tr>
      <w:tr w:rsidR="00FA52DB">
        <w:trPr>
          <w:trHeight w:val="229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DB" w:rsidRDefault="006D509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12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  <w:t>: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10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  <w:t>~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12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  <w:t>: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25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DB" w:rsidRDefault="006D5099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標楷體" w:eastAsia="標楷體" w:hAnsi="標楷體" w:cs="標楷體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TW"/>
              </w:rPr>
              <w:t>報到及領取資料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DB" w:rsidRDefault="00FA52DB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標楷體" w:eastAsia="標楷體" w:hAnsi="標楷體" w:cs="標楷體"/>
                <w:kern w:val="0"/>
                <w:sz w:val="28"/>
                <w:szCs w:val="28"/>
                <w:lang w:eastAsia="zh-TW"/>
              </w:rPr>
            </w:pPr>
          </w:p>
        </w:tc>
      </w:tr>
      <w:tr w:rsidR="00FA52DB" w:rsidTr="0099139F">
        <w:trPr>
          <w:trHeight w:val="229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DB" w:rsidRDefault="006D509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12:25-12:30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DB" w:rsidRDefault="006D5099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標楷體" w:eastAsia="標楷體" w:hAnsi="標楷體" w:cs="標楷體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TW"/>
              </w:rPr>
              <w:t>致詞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DB" w:rsidRDefault="006D5099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TW"/>
              </w:rPr>
              <w:t>牟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TW"/>
              </w:rPr>
              <w:t>鍾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TW"/>
              </w:rPr>
              <w:t>福教務長</w:t>
            </w:r>
          </w:p>
        </w:tc>
      </w:tr>
      <w:tr w:rsidR="0099139F" w:rsidTr="00473F3F">
        <w:trPr>
          <w:trHeight w:val="2173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F" w:rsidRDefault="0099139F" w:rsidP="0099139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2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  <w:t>: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30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  <w:t>-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14:00</w:t>
            </w:r>
          </w:p>
          <w:p w:rsidR="0099139F" w:rsidRDefault="0099139F" w:rsidP="0099139F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F" w:rsidRDefault="0099139F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TW"/>
              </w:rPr>
              <w:t>大學招生專業化發展試辦計畫-成果報告、實地訪視-應注意事項及規劃書審查共通注意事項、綜合討論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F" w:rsidRDefault="0099139F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標楷體" w:eastAsia="標楷體" w:hAnsi="標楷體" w:cs="標楷體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TW"/>
              </w:rPr>
              <w:t>計畫主持人</w:t>
            </w:r>
          </w:p>
          <w:p w:rsidR="0099139F" w:rsidRDefault="0099139F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標楷體" w:eastAsia="標楷體" w:hAnsi="標楷體" w:cs="標楷體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TW"/>
              </w:rPr>
              <w:t>鄭雯副教授</w:t>
            </w:r>
          </w:p>
        </w:tc>
      </w:tr>
    </w:tbl>
    <w:p w:rsidR="00473F3F" w:rsidRDefault="006D5099" w:rsidP="00473F3F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Times New Roman" w:cs="標楷體"/>
          <w:b/>
          <w:bCs/>
          <w:color w:val="000000"/>
          <w:kern w:val="0"/>
          <w:sz w:val="24"/>
          <w:lang w:eastAsia="zh-TW"/>
        </w:rPr>
      </w:pPr>
      <w:r>
        <w:rPr>
          <w:rFonts w:ascii="標楷體" w:eastAsia="標楷體" w:hAnsi="Times New Roman" w:cs="標楷體" w:hint="eastAsia"/>
          <w:b/>
          <w:bCs/>
          <w:color w:val="000000"/>
          <w:kern w:val="0"/>
          <w:sz w:val="24"/>
          <w:lang w:eastAsia="zh-TW"/>
        </w:rPr>
        <w:t>(參加活</w:t>
      </w:r>
      <w:r>
        <w:rPr>
          <w:rFonts w:ascii="標楷體" w:eastAsia="標楷體" w:hAnsi="Times New Roman" w:cs="標楷體" w:hint="eastAsia"/>
          <w:b/>
          <w:bCs/>
          <w:color w:val="000000"/>
          <w:kern w:val="0"/>
          <w:sz w:val="24"/>
          <w:lang w:eastAsia="zh-HK"/>
        </w:rPr>
        <w:t>動</w:t>
      </w:r>
      <w:r>
        <w:rPr>
          <w:rFonts w:ascii="標楷體" w:eastAsia="標楷體" w:hAnsi="Times New Roman" w:cs="標楷體" w:hint="eastAsia"/>
          <w:b/>
          <w:bCs/>
          <w:color w:val="000000"/>
          <w:kern w:val="0"/>
          <w:sz w:val="24"/>
          <w:lang w:eastAsia="zh-TW"/>
        </w:rPr>
        <w:t>之教師可獲得教師成長時數、職員可獲終身學習時數2小時)</w:t>
      </w:r>
      <w:bookmarkStart w:id="0" w:name="_GoBack"/>
      <w:bookmarkEnd w:id="0"/>
    </w:p>
    <w:sectPr w:rsidR="00473F3F" w:rsidSect="00473F3F">
      <w:headerReference w:type="default" r:id="rId9"/>
      <w:footerReference w:type="default" r:id="rId10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FB9" w:rsidRDefault="008A2FB9">
      <w:r>
        <w:separator/>
      </w:r>
    </w:p>
  </w:endnote>
  <w:endnote w:type="continuationSeparator" w:id="0">
    <w:p w:rsidR="008A2FB9" w:rsidRDefault="008A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2DB" w:rsidRDefault="006D5099">
    <w:pPr>
      <w:pStyle w:val="a5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2DB" w:rsidRDefault="006D5099">
                          <w:pPr>
                            <w:snapToGrid w:val="0"/>
                            <w:rPr>
                              <w:sz w:val="18"/>
                              <w:lang w:eastAsia="zh-TW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TW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TW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TW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TW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ydAaQIAAA0FAAAOAAAAZHJzL2Uyb0RvYy54bWysVF2OEzEMfkfiDlHe6fRHrKqq01Xpqgip&#10;YlcUxHOaSdoRSRwlaWfKBZA4wPLMATgAB9o9B07mZ9HCyyJeMp7Y/mx/tjO/rLUiJ+F8CSano8GQ&#10;EmE4FKXZ5/TD+/WLKSU+MFMwBUbk9Cw8vVw8fzav7EyM4QCqEI4giPGzyub0EIKdZZnnB6GZH4AV&#10;BpUSnGYBf90+KxyrEF2rbDwcXmQVuMI64MJ7vL1qlHSR8KUUPFxL6UUgKqeYW0inS+cuntlizmZ7&#10;x+yh5G0a7B+y0Kw0GLSHumKBkaMr/4DSJXfgQYYBB52BlCUXqQasZjR8VM32wKxItSA53vY0+f8H&#10;y9+ebhwpi5xOKDFMY4vub7/c/fh2f/vz7vtXMokMVdbP0HBr0TTUr6DGTnf3Hi9j4bV0On6xJIJ6&#10;5Prc8yvqQHh0mo6n0yGqOOq6H8TPHtyt8+G1AE2ikFOHDUy8stPGh8a0M4nRDKxLpVITlSFVTi8m&#10;L4fJodcguDIYIxbRJJukcFYiIijzTkgkIOUcL9LoiZVy5MRwaBjnwoRUbkJC62glMexTHFv76CrS&#10;WD7FufdIkcGE3lmXBlyq91HaxacuZdnYdww0dUcKQr2r2+buoDhjbx00++EtX5fI/4b5cMMcLgT2&#10;DJc8XOMhFSDP0EqUHMB9/tt9tMc5RS0lFS5YTg2+AJSoNwbnN+5iJ7hO2HWCOeoVIPkjfDwsTyI6&#10;uKA6UTrQH3HzlzEGqpjhGCmnoRNXoVlyfDm4WC6TEW6cZWFjtpZH6NRsuzwGnKE0WpGUhomWLNy5&#10;NJzt+xCX+vf/ZPXwii1+AQAA//8DAFBLAwQUAAYACAAAACEAcarRudcAAAAFAQAADwAAAGRycy9k&#10;b3ducmV2LnhtbEyPQU/DMAyF75P2HyIjcdtSBkJVaTqxiXJEYuXAMWtMW0icKsm68u8xCAkulp+e&#10;9fy9cjs7KyYMcfCk4GqdgUBqvRmoU/DS1KscREyajLaeUMEnRthWy0WpC+PP9IzTIXWCQygWWkGf&#10;0lhIGdsenY5rPyKx9+aD04ll6KQJ+szhzspNlt1KpwfiD70ecd9j+3E4OQX7umnChDHYV3ysr9+f&#10;djf4MCt1eTHf34FIOKe/Y/jGZ3SomOnoT2SisAq4SPqZ7G3ynOXxd5FVKf/TV18AAAD//wMAUEsB&#10;Ai0AFAAGAAgAAAAhALaDOJL+AAAA4QEAABMAAAAAAAAAAAAAAAAAAAAAAFtDb250ZW50X1R5cGVz&#10;XS54bWxQSwECLQAUAAYACAAAACEAOP0h/9YAAACUAQAACwAAAAAAAAAAAAAAAAAvAQAAX3JlbHMv&#10;LnJlbHNQSwECLQAUAAYACAAAACEAMtMnQGkCAAANBQAADgAAAAAAAAAAAAAAAAAuAgAAZHJzL2Uy&#10;b0RvYy54bWxQSwECLQAUAAYACAAAACEAcarRudcAAAAFAQAADwAAAAAAAAAAAAAAAADDBAAAZHJz&#10;L2Rvd25yZXYueG1sUEsFBgAAAAAEAAQA8wAAAMcFAAAAAA==&#10;" filled="f" stroked="f" strokeweight=".5pt">
              <v:textbox style="mso-fit-shape-to-text:t" inset="0,0,0,0">
                <w:txbxContent>
                  <w:p w:rsidR="00FA52DB" w:rsidRDefault="006D5099">
                    <w:pPr>
                      <w:snapToGrid w:val="0"/>
                      <w:rPr>
                        <w:sz w:val="18"/>
                        <w:lang w:eastAsia="zh-TW"/>
                      </w:rPr>
                    </w:pPr>
                    <w:r>
                      <w:rPr>
                        <w:rFonts w:hint="eastAsia"/>
                        <w:sz w:val="18"/>
                        <w:lang w:eastAsia="zh-TW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TW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TW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TW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FB9" w:rsidRDefault="008A2FB9">
      <w:r>
        <w:separator/>
      </w:r>
    </w:p>
  </w:footnote>
  <w:footnote w:type="continuationSeparator" w:id="0">
    <w:p w:rsidR="008A2FB9" w:rsidRDefault="008A2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100" w:rsidRDefault="00E87100" w:rsidP="00E87100">
    <w:pPr>
      <w:spacing w:line="0" w:lineRule="atLeast"/>
      <w:jc w:val="left"/>
      <w:rPr>
        <w:rFonts w:ascii="標楷體" w:eastAsia="標楷體" w:hAnsi="標楷體"/>
        <w:sz w:val="22"/>
        <w:szCs w:val="22"/>
        <w:lang w:eastAsia="zh-HK"/>
      </w:rPr>
    </w:pPr>
    <w:r>
      <w:rPr>
        <w:rFonts w:ascii="標楷體" w:eastAsia="標楷體" w:hAnsi="標楷體" w:hint="eastAsia"/>
        <w:sz w:val="22"/>
        <w:szCs w:val="22"/>
        <w:lang w:eastAsia="zh-TW"/>
      </w:rPr>
      <w:t>附件一108</w:t>
    </w:r>
    <w:r>
      <w:rPr>
        <w:rFonts w:ascii="標楷體" w:eastAsia="標楷體" w:hAnsi="標楷體" w:hint="eastAsia"/>
        <w:sz w:val="22"/>
        <w:szCs w:val="22"/>
        <w:lang w:eastAsia="zh-HK"/>
      </w:rPr>
      <w:t>年大學招生專業化發展試辦計畫</w:t>
    </w:r>
  </w:p>
  <w:p w:rsidR="00E87100" w:rsidRPr="00E87100" w:rsidRDefault="00E871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D4DB2"/>
    <w:multiLevelType w:val="singleLevel"/>
    <w:tmpl w:val="5E4D4DB2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E6A3848"/>
    <w:multiLevelType w:val="singleLevel"/>
    <w:tmpl w:val="5E6A3848"/>
    <w:lvl w:ilvl="0">
      <w:start w:val="5"/>
      <w:numFmt w:val="chineseCounting"/>
      <w:suff w:val="space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5916"/>
    <w:rsid w:val="000A14BD"/>
    <w:rsid w:val="000A2006"/>
    <w:rsid w:val="000E3B47"/>
    <w:rsid w:val="00122F02"/>
    <w:rsid w:val="00126CB1"/>
    <w:rsid w:val="00161DFF"/>
    <w:rsid w:val="00172A27"/>
    <w:rsid w:val="00221BBA"/>
    <w:rsid w:val="00242FB0"/>
    <w:rsid w:val="0024380D"/>
    <w:rsid w:val="0029118B"/>
    <w:rsid w:val="00374BFA"/>
    <w:rsid w:val="00380415"/>
    <w:rsid w:val="00387259"/>
    <w:rsid w:val="00396792"/>
    <w:rsid w:val="003B0F32"/>
    <w:rsid w:val="003C1678"/>
    <w:rsid w:val="003F501F"/>
    <w:rsid w:val="00473F3F"/>
    <w:rsid w:val="004C706D"/>
    <w:rsid w:val="00504B55"/>
    <w:rsid w:val="0051762D"/>
    <w:rsid w:val="00523F52"/>
    <w:rsid w:val="005B2BA3"/>
    <w:rsid w:val="005E16A3"/>
    <w:rsid w:val="006075C5"/>
    <w:rsid w:val="00645375"/>
    <w:rsid w:val="006D5099"/>
    <w:rsid w:val="006D5B01"/>
    <w:rsid w:val="0071294A"/>
    <w:rsid w:val="00722FFB"/>
    <w:rsid w:val="00794D10"/>
    <w:rsid w:val="007C55DF"/>
    <w:rsid w:val="007D57A8"/>
    <w:rsid w:val="007F4110"/>
    <w:rsid w:val="0080534B"/>
    <w:rsid w:val="008304FB"/>
    <w:rsid w:val="00881A17"/>
    <w:rsid w:val="008A2FB9"/>
    <w:rsid w:val="008A6BAD"/>
    <w:rsid w:val="008E1F09"/>
    <w:rsid w:val="009606FA"/>
    <w:rsid w:val="0099139F"/>
    <w:rsid w:val="0099217E"/>
    <w:rsid w:val="00A50383"/>
    <w:rsid w:val="00A60E60"/>
    <w:rsid w:val="00A71469"/>
    <w:rsid w:val="00AB5703"/>
    <w:rsid w:val="00AE3138"/>
    <w:rsid w:val="00B15050"/>
    <w:rsid w:val="00B1596C"/>
    <w:rsid w:val="00B25BD3"/>
    <w:rsid w:val="00B64B86"/>
    <w:rsid w:val="00B94964"/>
    <w:rsid w:val="00BA1A61"/>
    <w:rsid w:val="00BB4EFE"/>
    <w:rsid w:val="00BF1D8F"/>
    <w:rsid w:val="00C03BA6"/>
    <w:rsid w:val="00C3514C"/>
    <w:rsid w:val="00C42F90"/>
    <w:rsid w:val="00C76973"/>
    <w:rsid w:val="00CD41D4"/>
    <w:rsid w:val="00CF15CD"/>
    <w:rsid w:val="00D65F59"/>
    <w:rsid w:val="00D7247C"/>
    <w:rsid w:val="00E25C1F"/>
    <w:rsid w:val="00E42600"/>
    <w:rsid w:val="00E712E1"/>
    <w:rsid w:val="00E87100"/>
    <w:rsid w:val="00F723EF"/>
    <w:rsid w:val="00F748B3"/>
    <w:rsid w:val="00F817F2"/>
    <w:rsid w:val="00FA52DB"/>
    <w:rsid w:val="00FA7C68"/>
    <w:rsid w:val="042B0770"/>
    <w:rsid w:val="05A36CFB"/>
    <w:rsid w:val="0611029A"/>
    <w:rsid w:val="06885600"/>
    <w:rsid w:val="08D64CF5"/>
    <w:rsid w:val="0A4F503C"/>
    <w:rsid w:val="0CB522D5"/>
    <w:rsid w:val="10C06C53"/>
    <w:rsid w:val="11896AE3"/>
    <w:rsid w:val="142B3ED4"/>
    <w:rsid w:val="145A22C2"/>
    <w:rsid w:val="16711395"/>
    <w:rsid w:val="194627EB"/>
    <w:rsid w:val="1DED4DB2"/>
    <w:rsid w:val="1F2A4C76"/>
    <w:rsid w:val="245908DC"/>
    <w:rsid w:val="246D13C9"/>
    <w:rsid w:val="265C0E95"/>
    <w:rsid w:val="27E57D41"/>
    <w:rsid w:val="280B7FD7"/>
    <w:rsid w:val="2A593AD2"/>
    <w:rsid w:val="2BB06A08"/>
    <w:rsid w:val="2BBA63FC"/>
    <w:rsid w:val="2CD6283F"/>
    <w:rsid w:val="2D583B49"/>
    <w:rsid w:val="2F487EFE"/>
    <w:rsid w:val="31A71F20"/>
    <w:rsid w:val="339202D4"/>
    <w:rsid w:val="33F20892"/>
    <w:rsid w:val="34DD5D5B"/>
    <w:rsid w:val="35D15E33"/>
    <w:rsid w:val="36AB243D"/>
    <w:rsid w:val="3A075304"/>
    <w:rsid w:val="3A695AB4"/>
    <w:rsid w:val="3BCA5372"/>
    <w:rsid w:val="3EAB4C85"/>
    <w:rsid w:val="4072435F"/>
    <w:rsid w:val="43CE6D58"/>
    <w:rsid w:val="447F28F7"/>
    <w:rsid w:val="46770DC2"/>
    <w:rsid w:val="4D3444BC"/>
    <w:rsid w:val="4D7D1325"/>
    <w:rsid w:val="4FB21BD7"/>
    <w:rsid w:val="50572FB0"/>
    <w:rsid w:val="54DB6FFD"/>
    <w:rsid w:val="56695B63"/>
    <w:rsid w:val="579F50E9"/>
    <w:rsid w:val="595A756E"/>
    <w:rsid w:val="5E794BEC"/>
    <w:rsid w:val="60F323CC"/>
    <w:rsid w:val="638A384C"/>
    <w:rsid w:val="65875152"/>
    <w:rsid w:val="674B5ABA"/>
    <w:rsid w:val="683F35C5"/>
    <w:rsid w:val="6BDB76BA"/>
    <w:rsid w:val="6F066791"/>
    <w:rsid w:val="71207F2E"/>
    <w:rsid w:val="71D16B99"/>
    <w:rsid w:val="74A70EDF"/>
    <w:rsid w:val="75A87C1C"/>
    <w:rsid w:val="761E1020"/>
    <w:rsid w:val="797B2AC3"/>
    <w:rsid w:val="7A077325"/>
    <w:rsid w:val="7A0F44FC"/>
    <w:rsid w:val="7C797075"/>
    <w:rsid w:val="7CE31B95"/>
    <w:rsid w:val="7DD61DE3"/>
    <w:rsid w:val="7E272AC5"/>
    <w:rsid w:val="7EA5135E"/>
    <w:rsid w:val="7FA4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A7DD20-AF47-48E5-AF5D-219F7213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lang w:eastAsia="zh-TW"/>
    </w:rPr>
  </w:style>
  <w:style w:type="paragraph" w:styleId="a7">
    <w:name w:val="Balloon Text"/>
    <w:basedOn w:val="a"/>
    <w:link w:val="a8"/>
    <w:qFormat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FollowedHyperlink"/>
    <w:basedOn w:val="a0"/>
    <w:qFormat/>
    <w:rPr>
      <w:color w:val="954F72" w:themeColor="followedHyperlink"/>
      <w:u w:val="single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eastAsia="Times New Roman" w:cstheme="minorBidi" w:hint="eastAsia"/>
      <w:color w:val="000000"/>
      <w:sz w:val="24"/>
    </w:rPr>
  </w:style>
  <w:style w:type="character" w:customStyle="1" w:styleId="a4">
    <w:name w:val="頁首 字元"/>
    <w:basedOn w:val="a0"/>
    <w:link w:val="a3"/>
    <w:qFormat/>
    <w:rPr>
      <w:kern w:val="2"/>
      <w:lang w:eastAsia="zh-CN"/>
    </w:rPr>
  </w:style>
  <w:style w:type="character" w:customStyle="1" w:styleId="a6">
    <w:name w:val="頁尾 字元"/>
    <w:basedOn w:val="a0"/>
    <w:link w:val="a5"/>
    <w:qFormat/>
    <w:rPr>
      <w:kern w:val="2"/>
      <w:lang w:eastAsia="zh-CN"/>
    </w:rPr>
  </w:style>
  <w:style w:type="character" w:customStyle="1" w:styleId="a8">
    <w:name w:val="註解方塊文字 字元"/>
    <w:basedOn w:val="a0"/>
    <w:link w:val="a7"/>
    <w:qFormat/>
    <w:rPr>
      <w:rFonts w:asciiTheme="majorHAnsi" w:eastAsiaTheme="majorEastAsia" w:hAnsiTheme="majorHAnsi" w:cstheme="majorBidi"/>
      <w:kern w:val="2"/>
      <w:sz w:val="18"/>
      <w:szCs w:val="18"/>
      <w:lang w:eastAsia="zh-CN"/>
    </w:rPr>
  </w:style>
  <w:style w:type="paragraph" w:customStyle="1" w:styleId="ad">
    <w:name w:val="公文(說明事項)"/>
    <w:basedOn w:val="ae"/>
    <w:qFormat/>
    <w:pPr>
      <w:ind w:hanging="640"/>
    </w:pPr>
  </w:style>
  <w:style w:type="paragraph" w:customStyle="1" w:styleId="ae">
    <w:name w:val="公文(主旨)"/>
    <w:basedOn w:val="af"/>
    <w:next w:val="af0"/>
    <w:qFormat/>
    <w:pPr>
      <w:spacing w:line="500" w:lineRule="exact"/>
      <w:ind w:left="958" w:hanging="958"/>
    </w:pPr>
    <w:rPr>
      <w:sz w:val="32"/>
    </w:rPr>
  </w:style>
  <w:style w:type="paragraph" w:customStyle="1" w:styleId="af">
    <w:name w:val="公文(共用樣式)"/>
    <w:qFormat/>
    <w:pPr>
      <w:widowControl w:val="0"/>
      <w:spacing w:line="0" w:lineRule="atLeast"/>
    </w:pPr>
    <w:rPr>
      <w:rFonts w:eastAsia="標楷體"/>
      <w:kern w:val="2"/>
      <w:sz w:val="24"/>
      <w:szCs w:val="22"/>
    </w:rPr>
  </w:style>
  <w:style w:type="paragraph" w:customStyle="1" w:styleId="af0">
    <w:name w:val="公文(後續段落_主旨)"/>
    <w:basedOn w:val="af"/>
    <w:qFormat/>
    <w:pPr>
      <w:ind w:left="958"/>
    </w:pPr>
    <w:rPr>
      <w:sz w:val="32"/>
    </w:rPr>
  </w:style>
  <w:style w:type="table" w:styleId="af1">
    <w:name w:val="Table Grid"/>
    <w:basedOn w:val="a1"/>
    <w:rsid w:val="007C5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50FBB6-7772-41D9-BA86-1B931D14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2020-03-12T09:40:00Z</cp:lastPrinted>
  <dcterms:created xsi:type="dcterms:W3CDTF">2020-03-12T02:23:00Z</dcterms:created>
  <dcterms:modified xsi:type="dcterms:W3CDTF">2020-03-24T02:11:00Z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